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59" w:lineRule="auto"/>
        <w:ind w:left="0" w:firstLine="0"/>
        <w:rPr>
          <w:sz w:val="28"/>
          <w:szCs w:val="28"/>
        </w:rPr>
      </w:pPr>
      <w:r w:rsidDel="00000000" w:rsidR="00000000" w:rsidRPr="00000000">
        <w:rPr>
          <w:sz w:val="28"/>
          <w:szCs w:val="28"/>
          <w:rtl w:val="0"/>
        </w:rPr>
        <w:t xml:space="preserve">Logan Smith</w:t>
      </w:r>
    </w:p>
    <w:p w:rsidR="00000000" w:rsidDel="00000000" w:rsidP="00000000" w:rsidRDefault="00000000" w:rsidRPr="00000000" w14:paraId="00000002">
      <w:pPr>
        <w:spacing w:line="259" w:lineRule="auto"/>
        <w:ind w:left="0" w:firstLine="0"/>
        <w:rPr>
          <w:sz w:val="28"/>
          <w:szCs w:val="28"/>
        </w:rPr>
      </w:pPr>
      <w:r w:rsidDel="00000000" w:rsidR="00000000" w:rsidRPr="00000000">
        <w:rPr>
          <w:sz w:val="28"/>
          <w:szCs w:val="28"/>
          <w:rtl w:val="0"/>
        </w:rPr>
        <w:t xml:space="preserve">March 6th, 2022</w:t>
      </w:r>
      <w:r w:rsidDel="00000000" w:rsidR="00000000" w:rsidRPr="00000000">
        <w:rPr>
          <w:rtl w:val="0"/>
        </w:rPr>
      </w:r>
    </w:p>
    <w:p w:rsidR="00000000" w:rsidDel="00000000" w:rsidP="00000000" w:rsidRDefault="00000000" w:rsidRPr="00000000" w14:paraId="00000003">
      <w:pPr>
        <w:spacing w:line="259" w:lineRule="auto"/>
        <w:ind w:left="720"/>
        <w:jc w:val="center"/>
        <w:rPr>
          <w:b w:val="1"/>
          <w:sz w:val="28"/>
          <w:szCs w:val="28"/>
        </w:rPr>
      </w:pPr>
      <w:r w:rsidDel="00000000" w:rsidR="00000000" w:rsidRPr="00000000">
        <w:rPr>
          <w:b w:val="1"/>
          <w:sz w:val="28"/>
          <w:szCs w:val="28"/>
          <w:rtl w:val="0"/>
        </w:rPr>
        <w:t xml:space="preserve">Biblical Theology, Lesson 7</w:t>
      </w:r>
    </w:p>
    <w:p w:rsidR="00000000" w:rsidDel="00000000" w:rsidP="00000000" w:rsidRDefault="00000000" w:rsidRPr="00000000" w14:paraId="00000004">
      <w:pPr>
        <w:spacing w:line="259" w:lineRule="auto"/>
        <w:ind w:left="720"/>
        <w:jc w:val="center"/>
        <w:rPr>
          <w:b w:val="1"/>
          <w:sz w:val="28"/>
          <w:szCs w:val="28"/>
        </w:rPr>
      </w:pPr>
      <w:r w:rsidDel="00000000" w:rsidR="00000000" w:rsidRPr="00000000">
        <w:rPr>
          <w:b w:val="1"/>
          <w:sz w:val="28"/>
          <w:szCs w:val="28"/>
          <w:rtl w:val="0"/>
        </w:rPr>
        <w:t xml:space="preserve">The Abrahamic Covenant</w:t>
      </w:r>
    </w:p>
    <w:p w:rsidR="00000000" w:rsidDel="00000000" w:rsidP="00000000" w:rsidRDefault="00000000" w:rsidRPr="00000000" w14:paraId="00000005">
      <w:pPr>
        <w:numPr>
          <w:ilvl w:val="0"/>
          <w:numId w:val="4"/>
        </w:numPr>
        <w:spacing w:line="259" w:lineRule="auto"/>
        <w:ind w:left="720" w:hanging="360"/>
        <w:rPr>
          <w:b w:val="1"/>
          <w:sz w:val="28"/>
          <w:szCs w:val="28"/>
        </w:rPr>
      </w:pPr>
      <w:r w:rsidDel="00000000" w:rsidR="00000000" w:rsidRPr="00000000">
        <w:rPr>
          <w:b w:val="1"/>
          <w:sz w:val="28"/>
          <w:szCs w:val="28"/>
          <w:rtl w:val="0"/>
        </w:rPr>
        <w:t xml:space="preserve">(Review) Adam to Noah</w:t>
      </w:r>
    </w:p>
    <w:p w:rsidR="00000000" w:rsidDel="00000000" w:rsidP="00000000" w:rsidRDefault="00000000" w:rsidRPr="00000000" w14:paraId="00000006">
      <w:pPr>
        <w:numPr>
          <w:ilvl w:val="0"/>
          <w:numId w:val="2"/>
        </w:numPr>
        <w:spacing w:line="259" w:lineRule="auto"/>
        <w:ind w:left="720" w:hanging="360"/>
        <w:rPr>
          <w:sz w:val="28"/>
          <w:szCs w:val="28"/>
          <w:u w:val="none"/>
        </w:rPr>
      </w:pPr>
      <w:r w:rsidDel="00000000" w:rsidR="00000000" w:rsidRPr="00000000">
        <w:rPr>
          <w:sz w:val="28"/>
          <w:szCs w:val="28"/>
          <w:rtl w:val="0"/>
        </w:rPr>
        <w:t xml:space="preserve">Creation: God’s People, in God’s Place, under covenant of works</w:t>
      </w:r>
    </w:p>
    <w:p w:rsidR="00000000" w:rsidDel="00000000" w:rsidP="00000000" w:rsidRDefault="00000000" w:rsidRPr="00000000" w14:paraId="00000007">
      <w:pPr>
        <w:numPr>
          <w:ilvl w:val="0"/>
          <w:numId w:val="2"/>
        </w:numPr>
        <w:spacing w:line="259" w:lineRule="auto"/>
        <w:ind w:left="720" w:hanging="360"/>
        <w:rPr>
          <w:sz w:val="28"/>
          <w:szCs w:val="28"/>
          <w:u w:val="none"/>
        </w:rPr>
      </w:pPr>
      <w:r w:rsidDel="00000000" w:rsidR="00000000" w:rsidRPr="00000000">
        <w:rPr>
          <w:sz w:val="28"/>
          <w:szCs w:val="28"/>
          <w:rtl w:val="0"/>
        </w:rPr>
        <w:t xml:space="preserve">Fall: Sin - broken covenant, no longer God’s people, kicked out of God’s place, all of humanity and creation under God’s wrath and curse</w:t>
      </w:r>
    </w:p>
    <w:p w:rsidR="00000000" w:rsidDel="00000000" w:rsidP="00000000" w:rsidRDefault="00000000" w:rsidRPr="00000000" w14:paraId="00000008">
      <w:pPr>
        <w:numPr>
          <w:ilvl w:val="0"/>
          <w:numId w:val="2"/>
        </w:numPr>
        <w:spacing w:line="259" w:lineRule="auto"/>
        <w:ind w:left="720" w:hanging="360"/>
        <w:rPr>
          <w:sz w:val="28"/>
          <w:szCs w:val="28"/>
          <w:u w:val="none"/>
        </w:rPr>
      </w:pPr>
      <w:r w:rsidDel="00000000" w:rsidR="00000000" w:rsidRPr="00000000">
        <w:rPr>
          <w:sz w:val="28"/>
          <w:szCs w:val="28"/>
          <w:rtl w:val="0"/>
        </w:rPr>
        <w:t xml:space="preserve">Redemption: </w:t>
      </w:r>
    </w:p>
    <w:p w:rsidR="00000000" w:rsidDel="00000000" w:rsidP="00000000" w:rsidRDefault="00000000" w:rsidRPr="00000000" w14:paraId="00000009">
      <w:pPr>
        <w:numPr>
          <w:ilvl w:val="1"/>
          <w:numId w:val="2"/>
        </w:numPr>
        <w:spacing w:line="259" w:lineRule="auto"/>
        <w:ind w:left="1440" w:hanging="360"/>
        <w:rPr>
          <w:sz w:val="28"/>
          <w:szCs w:val="28"/>
          <w:u w:val="none"/>
        </w:rPr>
      </w:pPr>
      <w:r w:rsidDel="00000000" w:rsidR="00000000" w:rsidRPr="00000000">
        <w:rPr>
          <w:sz w:val="28"/>
          <w:szCs w:val="28"/>
          <w:rtl w:val="0"/>
        </w:rPr>
        <w:t xml:space="preserve">God promised a new man (an offspring, a new Adam) who would come to save and restore humanity (Gen. 3:15)</w:t>
      </w:r>
    </w:p>
    <w:p w:rsidR="00000000" w:rsidDel="00000000" w:rsidP="00000000" w:rsidRDefault="00000000" w:rsidRPr="00000000" w14:paraId="0000000A">
      <w:pPr>
        <w:numPr>
          <w:ilvl w:val="1"/>
          <w:numId w:val="2"/>
        </w:numPr>
        <w:spacing w:line="259" w:lineRule="auto"/>
        <w:ind w:left="1440" w:hanging="360"/>
        <w:rPr>
          <w:sz w:val="28"/>
          <w:szCs w:val="28"/>
          <w:u w:val="none"/>
        </w:rPr>
      </w:pPr>
      <w:r w:rsidDel="00000000" w:rsidR="00000000" w:rsidRPr="00000000">
        <w:rPr>
          <w:sz w:val="28"/>
          <w:szCs w:val="28"/>
          <w:rtl w:val="0"/>
        </w:rPr>
        <w:t xml:space="preserve">God made a covenant with fallen humanity, through Noah, to show mercy and allow us to still live as his image bearers, despite our sin - but still not his people or in his place</w:t>
      </w:r>
    </w:p>
    <w:p w:rsidR="00000000" w:rsidDel="00000000" w:rsidP="00000000" w:rsidRDefault="00000000" w:rsidRPr="00000000" w14:paraId="0000000B">
      <w:pPr>
        <w:numPr>
          <w:ilvl w:val="0"/>
          <w:numId w:val="4"/>
        </w:numPr>
        <w:spacing w:line="259" w:lineRule="auto"/>
        <w:ind w:left="720" w:hanging="360"/>
        <w:rPr>
          <w:b w:val="1"/>
          <w:sz w:val="28"/>
          <w:szCs w:val="28"/>
        </w:rPr>
      </w:pPr>
      <w:r w:rsidDel="00000000" w:rsidR="00000000" w:rsidRPr="00000000">
        <w:rPr>
          <w:b w:val="1"/>
          <w:sz w:val="28"/>
          <w:szCs w:val="28"/>
          <w:rtl w:val="0"/>
        </w:rPr>
        <w:t xml:space="preserve">(Preview) From Abraham to David: God forming a new people for Himself</w:t>
      </w:r>
    </w:p>
    <w:p w:rsidR="00000000" w:rsidDel="00000000" w:rsidP="00000000" w:rsidRDefault="00000000" w:rsidRPr="00000000" w14:paraId="0000000C">
      <w:pPr>
        <w:numPr>
          <w:ilvl w:val="0"/>
          <w:numId w:val="3"/>
        </w:numPr>
        <w:spacing w:line="259" w:lineRule="auto"/>
        <w:ind w:left="720" w:hanging="360"/>
        <w:rPr>
          <w:sz w:val="28"/>
          <w:szCs w:val="28"/>
          <w:u w:val="none"/>
        </w:rPr>
      </w:pPr>
      <w:r w:rsidDel="00000000" w:rsidR="00000000" w:rsidRPr="00000000">
        <w:rPr>
          <w:sz w:val="28"/>
          <w:szCs w:val="28"/>
          <w:rtl w:val="0"/>
        </w:rPr>
        <w:t xml:space="preserve">Now, God is going to form a special people for himself - restoring God’s People</w:t>
      </w:r>
    </w:p>
    <w:p w:rsidR="00000000" w:rsidDel="00000000" w:rsidP="00000000" w:rsidRDefault="00000000" w:rsidRPr="00000000" w14:paraId="0000000D">
      <w:pPr>
        <w:numPr>
          <w:ilvl w:val="0"/>
          <w:numId w:val="3"/>
        </w:numPr>
        <w:spacing w:line="259" w:lineRule="auto"/>
        <w:ind w:left="720" w:hanging="360"/>
        <w:rPr>
          <w:sz w:val="28"/>
          <w:szCs w:val="28"/>
          <w:u w:val="none"/>
        </w:rPr>
      </w:pPr>
      <w:r w:rsidDel="00000000" w:rsidR="00000000" w:rsidRPr="00000000">
        <w:rPr>
          <w:sz w:val="28"/>
          <w:szCs w:val="28"/>
          <w:rtl w:val="0"/>
        </w:rPr>
        <w:t xml:space="preserve">Israel: </w:t>
      </w:r>
      <w:r w:rsidDel="00000000" w:rsidR="00000000" w:rsidRPr="00000000">
        <w:rPr>
          <w:sz w:val="28"/>
          <w:szCs w:val="28"/>
          <w:rtl w:val="0"/>
        </w:rPr>
        <w:t xml:space="preserve">God calls a covenant people to Himself. He makes promises of redemption through three covenants with this particular people, the family and nation of Israel, with the final purpose of bringing about his plan of redemption and the hope of salvation for the whole world.</w:t>
      </w:r>
    </w:p>
    <w:p w:rsidR="00000000" w:rsidDel="00000000" w:rsidP="00000000" w:rsidRDefault="00000000" w:rsidRPr="00000000" w14:paraId="0000000E">
      <w:pPr>
        <w:numPr>
          <w:ilvl w:val="0"/>
          <w:numId w:val="3"/>
        </w:numPr>
        <w:spacing w:line="259" w:lineRule="auto"/>
        <w:ind w:left="720" w:hanging="360"/>
        <w:rPr>
          <w:sz w:val="28"/>
          <w:szCs w:val="28"/>
          <w:u w:val="none"/>
        </w:rPr>
      </w:pPr>
      <w:r w:rsidDel="00000000" w:rsidR="00000000" w:rsidRPr="00000000">
        <w:rPr>
          <w:sz w:val="28"/>
          <w:szCs w:val="28"/>
          <w:rtl w:val="0"/>
        </w:rPr>
        <w:t xml:space="preserve">Begins with Abraham</w:t>
      </w:r>
    </w:p>
    <w:p w:rsidR="00000000" w:rsidDel="00000000" w:rsidP="00000000" w:rsidRDefault="00000000" w:rsidRPr="00000000" w14:paraId="0000000F">
      <w:pPr>
        <w:numPr>
          <w:ilvl w:val="0"/>
          <w:numId w:val="4"/>
        </w:numPr>
        <w:spacing w:line="259" w:lineRule="auto"/>
        <w:ind w:left="720" w:hanging="360"/>
        <w:rPr>
          <w:b w:val="1"/>
          <w:sz w:val="28"/>
          <w:szCs w:val="28"/>
          <w:u w:val="none"/>
        </w:rPr>
      </w:pPr>
      <w:r w:rsidDel="00000000" w:rsidR="00000000" w:rsidRPr="00000000">
        <w:rPr>
          <w:b w:val="1"/>
          <w:sz w:val="28"/>
          <w:szCs w:val="28"/>
          <w:rtl w:val="0"/>
        </w:rPr>
        <w:t xml:space="preserve">Abrahamic Covenant</w:t>
      </w:r>
    </w:p>
    <w:p w:rsidR="00000000" w:rsidDel="00000000" w:rsidP="00000000" w:rsidRDefault="00000000" w:rsidRPr="00000000" w14:paraId="00000010">
      <w:pPr>
        <w:spacing w:line="259" w:lineRule="auto"/>
        <w:ind w:firstLine="0"/>
        <w:rPr>
          <w:sz w:val="28"/>
          <w:szCs w:val="28"/>
        </w:rPr>
      </w:pPr>
      <w:r w:rsidDel="00000000" w:rsidR="00000000" w:rsidRPr="00000000">
        <w:rPr>
          <w:sz w:val="28"/>
          <w:szCs w:val="28"/>
          <w:rtl w:val="0"/>
        </w:rPr>
        <w:t xml:space="preserve">God took one of the men from these rebellious nations, Abraham, and made a big promise to him.</w:t>
      </w:r>
    </w:p>
    <w:p w:rsidR="00000000" w:rsidDel="00000000" w:rsidP="00000000" w:rsidRDefault="00000000" w:rsidRPr="00000000" w14:paraId="00000011">
      <w:pPr>
        <w:spacing w:line="259" w:lineRule="auto"/>
        <w:ind w:firstLine="0"/>
        <w:rPr>
          <w:b w:val="1"/>
          <w:sz w:val="28"/>
          <w:szCs w:val="28"/>
        </w:rPr>
      </w:pPr>
      <w:r w:rsidDel="00000000" w:rsidR="00000000" w:rsidRPr="00000000">
        <w:rPr>
          <w:sz w:val="28"/>
          <w:szCs w:val="28"/>
          <w:rtl w:val="0"/>
        </w:rPr>
        <w:t xml:space="preserve"> </w:t>
      </w:r>
      <w:r w:rsidDel="00000000" w:rsidR="00000000" w:rsidRPr="00000000">
        <w:rPr>
          <w:b w:val="1"/>
          <w:sz w:val="28"/>
          <w:szCs w:val="28"/>
          <w:rtl w:val="0"/>
        </w:rPr>
        <w:t xml:space="preserve">A. </w:t>
      </w:r>
      <w:r w:rsidDel="00000000" w:rsidR="00000000" w:rsidRPr="00000000">
        <w:rPr>
          <w:b w:val="1"/>
          <w:i w:val="1"/>
          <w:sz w:val="28"/>
          <w:szCs w:val="28"/>
          <w:rtl w:val="0"/>
        </w:rPr>
        <w:t xml:space="preserve">Genesis 12:1-3</w:t>
      </w:r>
      <w:r w:rsidDel="00000000" w:rsidR="00000000" w:rsidRPr="00000000">
        <w:rPr>
          <w:b w:val="1"/>
          <w:sz w:val="28"/>
          <w:szCs w:val="28"/>
          <w:rtl w:val="0"/>
        </w:rPr>
        <w:t xml:space="preserve">. Notice that </w:t>
      </w:r>
      <w:r w:rsidDel="00000000" w:rsidR="00000000" w:rsidRPr="00000000">
        <w:rPr>
          <w:b w:val="1"/>
          <w:i w:val="1"/>
          <w:sz w:val="28"/>
          <w:szCs w:val="28"/>
          <w:rtl w:val="0"/>
        </w:rPr>
        <w:t xml:space="preserve">God promises</w:t>
      </w:r>
      <w:r w:rsidDel="00000000" w:rsidR="00000000" w:rsidRPr="00000000">
        <w:rPr>
          <w:b w:val="1"/>
          <w:sz w:val="28"/>
          <w:szCs w:val="28"/>
          <w:rtl w:val="0"/>
        </w:rPr>
        <w:t xml:space="preserve"> to give to Abraham at least three things:</w:t>
      </w:r>
    </w:p>
    <w:p w:rsidR="00000000" w:rsidDel="00000000" w:rsidP="00000000" w:rsidRDefault="00000000" w:rsidRPr="00000000" w14:paraId="00000012">
      <w:pPr>
        <w:spacing w:line="259" w:lineRule="auto"/>
        <w:ind w:firstLine="0"/>
        <w:rPr>
          <w:sz w:val="28"/>
          <w:szCs w:val="28"/>
        </w:rPr>
      </w:pPr>
      <w:r w:rsidDel="00000000" w:rsidR="00000000" w:rsidRPr="00000000">
        <w:rPr>
          <w:rtl w:val="0"/>
        </w:rPr>
      </w:r>
    </w:p>
    <w:p w:rsidR="00000000" w:rsidDel="00000000" w:rsidP="00000000" w:rsidRDefault="00000000" w:rsidRPr="00000000" w14:paraId="00000013">
      <w:pPr>
        <w:spacing w:line="259" w:lineRule="auto"/>
        <w:ind w:firstLine="0"/>
        <w:rPr>
          <w:i w:val="1"/>
          <w:sz w:val="28"/>
          <w:szCs w:val="28"/>
        </w:rPr>
      </w:pPr>
      <w:r w:rsidDel="00000000" w:rsidR="00000000" w:rsidRPr="00000000">
        <w:rPr>
          <w:sz w:val="28"/>
          <w:szCs w:val="28"/>
          <w:rtl w:val="0"/>
        </w:rPr>
        <w:tab/>
        <w:t xml:space="preserve">(1)</w:t>
        <w:tab/>
        <w:t xml:space="preserve">Land—the land of Canaan; </w:t>
      </w:r>
      <w:r w:rsidDel="00000000" w:rsidR="00000000" w:rsidRPr="00000000">
        <w:rPr>
          <w:i w:val="1"/>
          <w:sz w:val="28"/>
          <w:szCs w:val="28"/>
          <w:rtl w:val="0"/>
        </w:rPr>
        <w:t xml:space="preserve">place</w:t>
      </w:r>
    </w:p>
    <w:p w:rsidR="00000000" w:rsidDel="00000000" w:rsidP="00000000" w:rsidRDefault="00000000" w:rsidRPr="00000000" w14:paraId="00000014">
      <w:pPr>
        <w:spacing w:line="259" w:lineRule="auto"/>
        <w:ind w:firstLine="0"/>
        <w:rPr>
          <w:i w:val="1"/>
          <w:sz w:val="28"/>
          <w:szCs w:val="28"/>
        </w:rPr>
      </w:pPr>
      <w:r w:rsidDel="00000000" w:rsidR="00000000" w:rsidRPr="00000000">
        <w:rPr>
          <w:sz w:val="28"/>
          <w:szCs w:val="28"/>
          <w:rtl w:val="0"/>
        </w:rPr>
        <w:tab/>
        <w:t xml:space="preserve">(2)</w:t>
        <w:tab/>
        <w:t xml:space="preserve">Great nation—a vast multitude of descendants; </w:t>
      </w:r>
      <w:r w:rsidDel="00000000" w:rsidR="00000000" w:rsidRPr="00000000">
        <w:rPr>
          <w:i w:val="1"/>
          <w:sz w:val="28"/>
          <w:szCs w:val="28"/>
          <w:rtl w:val="0"/>
        </w:rPr>
        <w:t xml:space="preserve">people</w:t>
      </w:r>
    </w:p>
    <w:p w:rsidR="00000000" w:rsidDel="00000000" w:rsidP="00000000" w:rsidRDefault="00000000" w:rsidRPr="00000000" w14:paraId="00000015">
      <w:pPr>
        <w:spacing w:line="259" w:lineRule="auto"/>
        <w:ind w:firstLine="0"/>
        <w:rPr>
          <w:i w:val="1"/>
          <w:sz w:val="28"/>
          <w:szCs w:val="28"/>
        </w:rPr>
      </w:pPr>
      <w:r w:rsidDel="00000000" w:rsidR="00000000" w:rsidRPr="00000000">
        <w:rPr>
          <w:sz w:val="28"/>
          <w:szCs w:val="28"/>
          <w:rtl w:val="0"/>
        </w:rPr>
        <w:tab/>
        <w:t xml:space="preserve">(3)</w:t>
        <w:tab/>
        <w:t xml:space="preserve">Blessing—God’s favor on Abraham and on all the families of the earth; </w:t>
      </w:r>
      <w:r w:rsidDel="00000000" w:rsidR="00000000" w:rsidRPr="00000000">
        <w:rPr>
          <w:i w:val="1"/>
          <w:sz w:val="28"/>
          <w:szCs w:val="28"/>
          <w:rtl w:val="0"/>
        </w:rPr>
        <w:t xml:space="preserve">restored relationship with God</w:t>
      </w:r>
    </w:p>
    <w:p w:rsidR="00000000" w:rsidDel="00000000" w:rsidP="00000000" w:rsidRDefault="00000000" w:rsidRPr="00000000" w14:paraId="00000016">
      <w:pPr>
        <w:spacing w:line="259" w:lineRule="auto"/>
        <w:ind w:firstLine="0"/>
        <w:rPr>
          <w:sz w:val="28"/>
          <w:szCs w:val="28"/>
        </w:rPr>
      </w:pPr>
      <w:r w:rsidDel="00000000" w:rsidR="00000000" w:rsidRPr="00000000">
        <w:rPr>
          <w:rtl w:val="0"/>
        </w:rPr>
      </w:r>
    </w:p>
    <w:p w:rsidR="00000000" w:rsidDel="00000000" w:rsidP="00000000" w:rsidRDefault="00000000" w:rsidRPr="00000000" w14:paraId="00000017">
      <w:pPr>
        <w:spacing w:line="259" w:lineRule="auto"/>
        <w:ind w:firstLine="0"/>
        <w:rPr>
          <w:sz w:val="28"/>
          <w:szCs w:val="28"/>
        </w:rPr>
      </w:pPr>
      <w:r w:rsidDel="00000000" w:rsidR="00000000" w:rsidRPr="00000000">
        <w:rPr>
          <w:sz w:val="28"/>
          <w:szCs w:val="28"/>
          <w:rtl w:val="0"/>
        </w:rPr>
        <w:t xml:space="preserve">The basis of the Abrahamic covenant: the </w:t>
      </w:r>
      <w:r w:rsidDel="00000000" w:rsidR="00000000" w:rsidRPr="00000000">
        <w:rPr>
          <w:i w:val="1"/>
          <w:sz w:val="28"/>
          <w:szCs w:val="28"/>
          <w:rtl w:val="0"/>
        </w:rPr>
        <w:t xml:space="preserve">promises of God by His grace. </w:t>
      </w:r>
      <w:r w:rsidDel="00000000" w:rsidR="00000000" w:rsidRPr="00000000">
        <w:rPr>
          <w:sz w:val="28"/>
          <w:szCs w:val="28"/>
          <w:rtl w:val="0"/>
        </w:rPr>
        <w:t xml:space="preserve">This sets the groundwork for a covenant of promise and grace, unlike the covenant of Works with Abraham (and later, with Moses). Cf. Wellum and Gentry, </w:t>
      </w:r>
      <w:r w:rsidDel="00000000" w:rsidR="00000000" w:rsidRPr="00000000">
        <w:rPr>
          <w:i w:val="1"/>
          <w:sz w:val="28"/>
          <w:szCs w:val="28"/>
          <w:rtl w:val="0"/>
        </w:rPr>
        <w:t xml:space="preserve">God’s Kingdom through God’s Covenants, </w:t>
      </w:r>
      <w:r w:rsidDel="00000000" w:rsidR="00000000" w:rsidRPr="00000000">
        <w:rPr>
          <w:sz w:val="28"/>
          <w:szCs w:val="28"/>
          <w:rtl w:val="0"/>
        </w:rPr>
        <w:t xml:space="preserve">98-99.]</w:t>
      </w:r>
    </w:p>
    <w:p w:rsidR="00000000" w:rsidDel="00000000" w:rsidP="00000000" w:rsidRDefault="00000000" w:rsidRPr="00000000" w14:paraId="00000018">
      <w:pPr>
        <w:spacing w:line="259" w:lineRule="auto"/>
        <w:ind w:firstLine="0"/>
        <w:rPr>
          <w:sz w:val="28"/>
          <w:szCs w:val="28"/>
        </w:rPr>
      </w:pPr>
      <w:r w:rsidDel="00000000" w:rsidR="00000000" w:rsidRPr="00000000">
        <w:rPr>
          <w:rtl w:val="0"/>
        </w:rPr>
      </w:r>
    </w:p>
    <w:p w:rsidR="00000000" w:rsidDel="00000000" w:rsidP="00000000" w:rsidRDefault="00000000" w:rsidRPr="00000000" w14:paraId="00000019">
      <w:pPr>
        <w:spacing w:line="259" w:lineRule="auto"/>
        <w:ind w:firstLine="0"/>
        <w:rPr>
          <w:sz w:val="28"/>
          <w:szCs w:val="28"/>
        </w:rPr>
      </w:pPr>
      <w:r w:rsidDel="00000000" w:rsidR="00000000" w:rsidRPr="00000000">
        <w:rPr>
          <w:sz w:val="28"/>
          <w:szCs w:val="28"/>
          <w:rtl w:val="0"/>
        </w:rPr>
        <w:t xml:space="preserve">In other words, though all the world has come under God’s judgment, God promised to Abraham that through him and his descendants, God would remove that judgment and place his favor, or blessing, on people all over the world. If Noah is a second Adam who gives humanity a new start after the flood, Abraham is a third Adam who represents a new hope for humanity.</w:t>
      </w:r>
    </w:p>
    <w:p w:rsidR="00000000" w:rsidDel="00000000" w:rsidP="00000000" w:rsidRDefault="00000000" w:rsidRPr="00000000" w14:paraId="0000001A">
      <w:pPr>
        <w:spacing w:line="259" w:lineRule="auto"/>
        <w:ind w:firstLine="0"/>
        <w:rPr>
          <w:b w:val="1"/>
          <w:sz w:val="28"/>
          <w:szCs w:val="28"/>
        </w:rPr>
      </w:pPr>
      <w:r w:rsidDel="00000000" w:rsidR="00000000" w:rsidRPr="00000000">
        <w:rPr>
          <w:b w:val="1"/>
          <w:sz w:val="28"/>
          <w:szCs w:val="28"/>
          <w:rtl w:val="0"/>
        </w:rPr>
        <w:t xml:space="preserve">B. Genesis 15:1-19 - God makes the covenant with Abraham</w:t>
      </w:r>
    </w:p>
    <w:p w:rsidR="00000000" w:rsidDel="00000000" w:rsidP="00000000" w:rsidRDefault="00000000" w:rsidRPr="00000000" w14:paraId="0000001B">
      <w:pPr>
        <w:numPr>
          <w:ilvl w:val="0"/>
          <w:numId w:val="1"/>
        </w:numPr>
        <w:spacing w:line="259" w:lineRule="auto"/>
        <w:ind w:left="720" w:hanging="360"/>
        <w:rPr>
          <w:sz w:val="28"/>
          <w:szCs w:val="28"/>
          <w:u w:val="none"/>
        </w:rPr>
      </w:pPr>
      <w:r w:rsidDel="00000000" w:rsidR="00000000" w:rsidRPr="00000000">
        <w:rPr>
          <w:sz w:val="28"/>
          <w:szCs w:val="28"/>
          <w:rtl w:val="0"/>
        </w:rPr>
        <w:t xml:space="preserve">Officially vows to brings about the promises through making a </w:t>
      </w:r>
      <w:r w:rsidDel="00000000" w:rsidR="00000000" w:rsidRPr="00000000">
        <w:rPr>
          <w:i w:val="1"/>
          <w:sz w:val="28"/>
          <w:szCs w:val="28"/>
          <w:rtl w:val="0"/>
        </w:rPr>
        <w:t xml:space="preserve">covenant</w:t>
      </w:r>
      <w:r w:rsidDel="00000000" w:rsidR="00000000" w:rsidRPr="00000000">
        <w:rPr>
          <w:sz w:val="28"/>
          <w:szCs w:val="28"/>
          <w:rtl w:val="0"/>
        </w:rPr>
        <w:t xml:space="preserve"> with Abraham. </w:t>
      </w:r>
    </w:p>
    <w:p w:rsidR="00000000" w:rsidDel="00000000" w:rsidP="00000000" w:rsidRDefault="00000000" w:rsidRPr="00000000" w14:paraId="0000001C">
      <w:pPr>
        <w:numPr>
          <w:ilvl w:val="0"/>
          <w:numId w:val="1"/>
        </w:numPr>
        <w:spacing w:line="259" w:lineRule="auto"/>
        <w:ind w:left="720" w:hanging="360"/>
        <w:rPr>
          <w:sz w:val="28"/>
          <w:szCs w:val="28"/>
          <w:u w:val="none"/>
        </w:rPr>
      </w:pPr>
      <w:r w:rsidDel="00000000" w:rsidR="00000000" w:rsidRPr="00000000">
        <w:rPr>
          <w:sz w:val="28"/>
          <w:szCs w:val="28"/>
          <w:rtl w:val="0"/>
        </w:rPr>
        <w:t xml:space="preserve">2 Parts: 1. </w:t>
      </w:r>
      <w:r w:rsidDel="00000000" w:rsidR="00000000" w:rsidRPr="00000000">
        <w:rPr>
          <w:i w:val="1"/>
          <w:sz w:val="28"/>
          <w:szCs w:val="28"/>
          <w:rtl w:val="0"/>
        </w:rPr>
        <w:t xml:space="preserve">Seed/offspring </w:t>
      </w:r>
      <w:r w:rsidDel="00000000" w:rsidR="00000000" w:rsidRPr="00000000">
        <w:rPr>
          <w:sz w:val="28"/>
          <w:szCs w:val="28"/>
          <w:rtl w:val="0"/>
        </w:rPr>
        <w:t xml:space="preserve">(same Hebrew word as in Gen. 3:15), and 2. </w:t>
      </w:r>
      <w:r w:rsidDel="00000000" w:rsidR="00000000" w:rsidRPr="00000000">
        <w:rPr>
          <w:i w:val="1"/>
          <w:sz w:val="28"/>
          <w:szCs w:val="28"/>
          <w:rtl w:val="0"/>
        </w:rPr>
        <w:t xml:space="preserve">Land. </w:t>
      </w:r>
      <w:r w:rsidDel="00000000" w:rsidR="00000000" w:rsidRPr="00000000">
        <w:rPr>
          <w:sz w:val="28"/>
          <w:szCs w:val="28"/>
          <w:rtl w:val="0"/>
        </w:rPr>
        <w:t xml:space="preserve">Wellum and Gentry, 108-112]</w:t>
      </w:r>
    </w:p>
    <w:p w:rsidR="00000000" w:rsidDel="00000000" w:rsidP="00000000" w:rsidRDefault="00000000" w:rsidRPr="00000000" w14:paraId="0000001D">
      <w:pPr>
        <w:spacing w:line="259" w:lineRule="auto"/>
        <w:ind w:firstLine="0"/>
        <w:rPr>
          <w:b w:val="1"/>
          <w:sz w:val="28"/>
          <w:szCs w:val="28"/>
        </w:rPr>
      </w:pPr>
      <w:r w:rsidDel="00000000" w:rsidR="00000000" w:rsidRPr="00000000">
        <w:rPr>
          <w:b w:val="1"/>
          <w:sz w:val="28"/>
          <w:szCs w:val="28"/>
          <w:rtl w:val="0"/>
        </w:rPr>
        <w:t xml:space="preserve">C. Genesis 17:1-14 - Sign of the Covenant: Circumcision</w:t>
      </w:r>
    </w:p>
    <w:p w:rsidR="00000000" w:rsidDel="00000000" w:rsidP="00000000" w:rsidRDefault="00000000" w:rsidRPr="00000000" w14:paraId="0000001E">
      <w:pPr>
        <w:spacing w:line="259" w:lineRule="auto"/>
        <w:ind w:firstLine="0"/>
        <w:rPr>
          <w:sz w:val="28"/>
          <w:szCs w:val="28"/>
        </w:rPr>
      </w:pPr>
      <w:r w:rsidDel="00000000" w:rsidR="00000000" w:rsidRPr="00000000">
        <w:rPr>
          <w:sz w:val="28"/>
          <w:szCs w:val="28"/>
          <w:rtl w:val="0"/>
        </w:rPr>
        <w:t xml:space="preserve">God affirms the covenant and gives a sign for all who are in the covenantal community: </w:t>
      </w:r>
      <w:r w:rsidDel="00000000" w:rsidR="00000000" w:rsidRPr="00000000">
        <w:rPr>
          <w:i w:val="1"/>
          <w:sz w:val="28"/>
          <w:szCs w:val="28"/>
          <w:rtl w:val="0"/>
        </w:rPr>
        <w:t xml:space="preserve">circumcision. </w:t>
      </w:r>
      <w:r w:rsidDel="00000000" w:rsidR="00000000" w:rsidRPr="00000000">
        <w:rPr>
          <w:sz w:val="28"/>
          <w:szCs w:val="28"/>
          <w:rtl w:val="0"/>
        </w:rPr>
        <w:t xml:space="preserve">Abraham enters into and remains in the covenant through faith in God, believing in His promises. </w:t>
      </w:r>
    </w:p>
    <w:p w:rsidR="00000000" w:rsidDel="00000000" w:rsidP="00000000" w:rsidRDefault="00000000" w:rsidRPr="00000000" w14:paraId="0000001F">
      <w:pPr>
        <w:spacing w:line="259" w:lineRule="auto"/>
        <w:ind w:firstLine="0"/>
        <w:rPr>
          <w:sz w:val="28"/>
          <w:szCs w:val="28"/>
        </w:rPr>
      </w:pPr>
      <w:r w:rsidDel="00000000" w:rsidR="00000000" w:rsidRPr="00000000">
        <w:rPr>
          <w:i w:val="1"/>
          <w:sz w:val="28"/>
          <w:szCs w:val="28"/>
          <w:rtl w:val="0"/>
        </w:rPr>
        <w:t xml:space="preserve">Rom. 4:16-17.</w:t>
      </w:r>
      <w:r w:rsidDel="00000000" w:rsidR="00000000" w:rsidRPr="00000000">
        <w:rPr>
          <w:sz w:val="28"/>
          <w:szCs w:val="28"/>
          <w:rtl w:val="0"/>
        </w:rPr>
        <w:t xml:space="preserve"> Physical descendants were part of this covenant community, signified by circumcision, but the whole point of the story is to show the need for </w:t>
      </w:r>
      <w:r w:rsidDel="00000000" w:rsidR="00000000" w:rsidRPr="00000000">
        <w:rPr>
          <w:i w:val="1"/>
          <w:sz w:val="28"/>
          <w:szCs w:val="28"/>
          <w:rtl w:val="0"/>
        </w:rPr>
        <w:t xml:space="preserve">faith in the promises of God. </w:t>
      </w:r>
      <w:r w:rsidDel="00000000" w:rsidR="00000000" w:rsidRPr="00000000">
        <w:rPr>
          <w:sz w:val="28"/>
          <w:szCs w:val="28"/>
          <w:rtl w:val="0"/>
        </w:rPr>
        <w:t xml:space="preserve">That is what signifies the people of God. Points forward to Christ, who is the fulfillment of the blessings promised to Abraham. </w:t>
      </w:r>
      <w:r w:rsidDel="00000000" w:rsidR="00000000" w:rsidRPr="00000000">
        <w:rPr>
          <w:i w:val="1"/>
          <w:sz w:val="28"/>
          <w:szCs w:val="28"/>
          <w:rtl w:val="0"/>
        </w:rPr>
        <w:t xml:space="preserve">Gal. 3:6-14</w:t>
      </w:r>
      <w:r w:rsidDel="00000000" w:rsidR="00000000" w:rsidRPr="00000000">
        <w:rPr>
          <w:sz w:val="28"/>
          <w:szCs w:val="28"/>
          <w:rtl w:val="0"/>
        </w:rPr>
        <w:t xml:space="preserve">We receive these blessings in Him, and are part of the covenant community, the true descendants and heirs of Abraham, by grace through faith in the promises of God, revealed fully in the gospel of Christ.</w:t>
      </w:r>
    </w:p>
    <w:p w:rsidR="00000000" w:rsidDel="00000000" w:rsidP="00000000" w:rsidRDefault="00000000" w:rsidRPr="00000000" w14:paraId="00000020">
      <w:pPr>
        <w:rPr/>
      </w:pP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spacing w:line="360" w:lineRule="auto"/>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